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539349BE" w14:textId="452A77ED" w:rsidR="00C959A1" w:rsidRPr="00C959A1" w:rsidRDefault="00C959A1" w:rsidP="004849C0">
      <w:pPr>
        <w:suppressAutoHyphens/>
        <w:jc w:val="center"/>
        <w:rPr>
          <w:rFonts w:ascii="Times New Roman" w:eastAsia="Times New Roman" w:hAnsi="Times New Roman" w:cs="Times New Roman"/>
          <w:sz w:val="24"/>
          <w:szCs w:val="20"/>
          <w:lang w:eastAsia="zh-CN"/>
        </w:rPr>
      </w:pPr>
      <w:r w:rsidRPr="00C959A1">
        <w:rPr>
          <w:rFonts w:ascii="Times New Roman" w:eastAsia="Times New Roman" w:hAnsi="Times New Roman" w:cs="Times New Roman"/>
          <w:b/>
          <w:sz w:val="24"/>
          <w:szCs w:val="24"/>
          <w:lang w:eastAsia="zh-CN"/>
        </w:rPr>
        <w:t xml:space="preserve">DĖL </w:t>
      </w:r>
      <w:r w:rsidR="004849C0" w:rsidRPr="004849C0">
        <w:rPr>
          <w:rFonts w:ascii="Times New Roman" w:eastAsia="Times New Roman" w:hAnsi="Times New Roman" w:cs="Times New Roman"/>
          <w:b/>
          <w:sz w:val="24"/>
          <w:szCs w:val="24"/>
          <w:lang w:eastAsia="zh-CN"/>
        </w:rPr>
        <w:t>DEBESŲ KOMPIUTERIJOS PASLAUGOS IR JOS PRIEŽIŪROS</w:t>
      </w:r>
      <w:r w:rsidR="004849C0">
        <w:rPr>
          <w:rFonts w:ascii="Times New Roman" w:eastAsia="Times New Roman" w:hAnsi="Times New Roman" w:cs="Times New Roman"/>
          <w:b/>
          <w:sz w:val="24"/>
          <w:szCs w:val="24"/>
          <w:lang w:eastAsia="zh-CN"/>
        </w:rPr>
        <w:t xml:space="preserve"> </w:t>
      </w:r>
      <w:r w:rsidRPr="00C959A1">
        <w:rPr>
          <w:rFonts w:ascii="Times New Roman" w:eastAsia="Times New Roman" w:hAnsi="Times New Roman" w:cs="Times New Roman"/>
          <w:b/>
          <w:sz w:val="24"/>
          <w:szCs w:val="24"/>
          <w:lang w:eastAsia="zh-CN"/>
        </w:rPr>
        <w:t>PIRKIMO</w:t>
      </w:r>
    </w:p>
    <w:p w14:paraId="7FBB134B" w14:textId="77777777" w:rsidR="00C959A1" w:rsidRDefault="00C959A1" w:rsidP="0072781C">
      <w:pPr>
        <w:widowControl w:val="0"/>
        <w:suppressAutoHyphens/>
        <w:jc w:val="center"/>
        <w:rPr>
          <w:rFonts w:ascii="Times New Roman" w:eastAsia="Lucida Sans Unicode" w:hAnsi="Times New Roman" w:cs="Times New Roman"/>
          <w:b/>
        </w:rPr>
      </w:pPr>
    </w:p>
    <w:p w14:paraId="3A8CFB63" w14:textId="246CDF31"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Pr="004849C0" w:rsidRDefault="00DB17FE" w:rsidP="00DB17FE">
      <w:pPr>
        <w:tabs>
          <w:tab w:val="left" w:pos="567"/>
        </w:tabs>
        <w:contextualSpacing/>
        <w:rPr>
          <w:rFonts w:ascii="Times New Roman" w:hAnsi="Times New Roman" w:cs="Times New Roman"/>
          <w:b/>
          <w:bCs/>
          <w:sz w:val="18"/>
          <w:szCs w:val="18"/>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4849C0" w:rsidRDefault="005B00B7" w:rsidP="00DB17FE">
      <w:pPr>
        <w:rPr>
          <w:rFonts w:ascii="Times New Roman" w:eastAsia="Arial" w:hAnsi="Times New Roman" w:cs="Times New Roman"/>
          <w:sz w:val="18"/>
          <w:szCs w:val="18"/>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4849C0" w:rsidRDefault="00DB17FE" w:rsidP="00DB17FE">
      <w:pPr>
        <w:contextualSpacing/>
        <w:jc w:val="center"/>
        <w:rPr>
          <w:rFonts w:ascii="Times New Roman" w:eastAsia="Arial" w:hAnsi="Times New Roman" w:cs="Times New Roman"/>
          <w:i/>
          <w:iCs/>
          <w:sz w:val="18"/>
          <w:szCs w:val="18"/>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2CD58CD" w14:textId="288EC3C0" w:rsidR="0072781C" w:rsidRDefault="00C959A1" w:rsidP="00C959A1">
      <w:pPr>
        <w:ind w:firstLine="709"/>
        <w:rPr>
          <w:rFonts w:ascii="Times New Roman" w:eastAsia="Calibri" w:hAnsi="Times New Roman" w:cs="Times New Roman"/>
          <w:b/>
          <w:iCs/>
          <w:sz w:val="24"/>
          <w:szCs w:val="24"/>
          <w:lang w:eastAsia="lt-LT"/>
        </w:rPr>
      </w:pPr>
      <w:bookmarkStart w:id="5" w:name="_Hlk136941299"/>
      <w:r w:rsidRPr="00C959A1">
        <w:rPr>
          <w:rFonts w:ascii="Times New Roman" w:eastAsia="Calibri" w:hAnsi="Times New Roman" w:cs="Times New Roman"/>
          <w:b/>
          <w:iCs/>
          <w:sz w:val="24"/>
          <w:szCs w:val="24"/>
          <w:lang w:eastAsia="lt-LT"/>
        </w:rPr>
        <w:lastRenderedPageBreak/>
        <w:t>6.5. Pasiūlymo kaina:</w:t>
      </w:r>
    </w:p>
    <w:tbl>
      <w:tblPr>
        <w:tblStyle w:val="Lentelstinklelis3"/>
        <w:tblW w:w="10439" w:type="dxa"/>
        <w:tblInd w:w="-572" w:type="dxa"/>
        <w:tblLook w:val="04A0" w:firstRow="1" w:lastRow="0" w:firstColumn="1" w:lastColumn="0" w:noHBand="0" w:noVBand="1"/>
      </w:tblPr>
      <w:tblGrid>
        <w:gridCol w:w="774"/>
        <w:gridCol w:w="4604"/>
        <w:gridCol w:w="1435"/>
        <w:gridCol w:w="1479"/>
        <w:gridCol w:w="2147"/>
      </w:tblGrid>
      <w:tr w:rsidR="004849C0" w:rsidRPr="004849C0" w14:paraId="5E41A6FC" w14:textId="77777777" w:rsidTr="004849C0">
        <w:trPr>
          <w:trHeight w:val="701"/>
        </w:trPr>
        <w:tc>
          <w:tcPr>
            <w:tcW w:w="774" w:type="dxa"/>
            <w:shd w:val="clear" w:color="auto" w:fill="D9E2F3" w:themeFill="accent1" w:themeFillTint="33"/>
            <w:vAlign w:val="center"/>
          </w:tcPr>
          <w:p w14:paraId="311AA2B2" w14:textId="77777777" w:rsidR="004849C0" w:rsidRPr="004849C0" w:rsidRDefault="004849C0" w:rsidP="004849C0">
            <w:pPr>
              <w:jc w:val="center"/>
              <w:rPr>
                <w:rFonts w:ascii="Times New Roman" w:hAnsi="Times New Roman" w:cs="Times New Roman"/>
                <w:b/>
                <w:bCs/>
                <w:kern w:val="2"/>
                <w:sz w:val="20"/>
                <w:szCs w:val="20"/>
                <w14:ligatures w14:val="standardContextual"/>
              </w:rPr>
            </w:pPr>
            <w:bookmarkStart w:id="6" w:name="_Hlk180671262"/>
            <w:r w:rsidRPr="004849C0">
              <w:rPr>
                <w:rFonts w:ascii="Times New Roman" w:hAnsi="Times New Roman" w:cs="Times New Roman"/>
                <w:b/>
                <w:bCs/>
                <w:kern w:val="2"/>
                <w:sz w:val="20"/>
                <w:szCs w:val="20"/>
                <w14:ligatures w14:val="standardContextual"/>
              </w:rPr>
              <w:t>Eil. Nr.</w:t>
            </w:r>
          </w:p>
        </w:tc>
        <w:tc>
          <w:tcPr>
            <w:tcW w:w="4604" w:type="dxa"/>
            <w:shd w:val="clear" w:color="auto" w:fill="D9E2F3" w:themeFill="accent1" w:themeFillTint="33"/>
            <w:vAlign w:val="center"/>
          </w:tcPr>
          <w:p w14:paraId="65E058B5"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Pavadinimas</w:t>
            </w:r>
          </w:p>
        </w:tc>
        <w:tc>
          <w:tcPr>
            <w:tcW w:w="1435" w:type="dxa"/>
            <w:shd w:val="clear" w:color="auto" w:fill="D9E2F3" w:themeFill="accent1" w:themeFillTint="33"/>
            <w:vAlign w:val="center"/>
          </w:tcPr>
          <w:p w14:paraId="6AB813FC"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 xml:space="preserve">Preliminarus* </w:t>
            </w:r>
          </w:p>
          <w:p w14:paraId="32E38A88"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 xml:space="preserve">1 mėn. </w:t>
            </w:r>
          </w:p>
          <w:p w14:paraId="5E465108"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kiekis, vnt.</w:t>
            </w:r>
          </w:p>
        </w:tc>
        <w:tc>
          <w:tcPr>
            <w:tcW w:w="1479" w:type="dxa"/>
            <w:shd w:val="clear" w:color="auto" w:fill="D9E2F3" w:themeFill="accent1" w:themeFillTint="33"/>
            <w:vAlign w:val="center"/>
          </w:tcPr>
          <w:p w14:paraId="4A9F80A3"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1 vnt. įkainis, Eur (be PVM)</w:t>
            </w:r>
          </w:p>
        </w:tc>
        <w:tc>
          <w:tcPr>
            <w:tcW w:w="2147" w:type="dxa"/>
            <w:shd w:val="clear" w:color="auto" w:fill="D9E2F3" w:themeFill="accent1" w:themeFillTint="33"/>
            <w:vAlign w:val="center"/>
          </w:tcPr>
          <w:p w14:paraId="6416DA29"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 xml:space="preserve">1 mėn. bendra suma, </w:t>
            </w:r>
          </w:p>
          <w:p w14:paraId="5BBC34C7"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Eur (be PVM)</w:t>
            </w:r>
          </w:p>
        </w:tc>
      </w:tr>
      <w:tr w:rsidR="004849C0" w:rsidRPr="004849C0" w14:paraId="42B8AAAD" w14:textId="77777777" w:rsidTr="004849C0">
        <w:trPr>
          <w:trHeight w:val="227"/>
        </w:trPr>
        <w:tc>
          <w:tcPr>
            <w:tcW w:w="774" w:type="dxa"/>
            <w:shd w:val="clear" w:color="auto" w:fill="D9E2F3" w:themeFill="accent1" w:themeFillTint="33"/>
            <w:vAlign w:val="center"/>
          </w:tcPr>
          <w:p w14:paraId="17AFF295"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1</w:t>
            </w:r>
          </w:p>
        </w:tc>
        <w:tc>
          <w:tcPr>
            <w:tcW w:w="4604" w:type="dxa"/>
            <w:shd w:val="clear" w:color="auto" w:fill="D9E2F3" w:themeFill="accent1" w:themeFillTint="33"/>
            <w:vAlign w:val="center"/>
          </w:tcPr>
          <w:p w14:paraId="53F9FA38"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2</w:t>
            </w:r>
          </w:p>
        </w:tc>
        <w:tc>
          <w:tcPr>
            <w:tcW w:w="1435" w:type="dxa"/>
            <w:shd w:val="clear" w:color="auto" w:fill="D9E2F3" w:themeFill="accent1" w:themeFillTint="33"/>
            <w:vAlign w:val="center"/>
          </w:tcPr>
          <w:p w14:paraId="38012A1C"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3</w:t>
            </w:r>
          </w:p>
        </w:tc>
        <w:tc>
          <w:tcPr>
            <w:tcW w:w="1479" w:type="dxa"/>
            <w:shd w:val="clear" w:color="auto" w:fill="D9E2F3" w:themeFill="accent1" w:themeFillTint="33"/>
            <w:vAlign w:val="center"/>
          </w:tcPr>
          <w:p w14:paraId="1FB94000"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4</w:t>
            </w:r>
          </w:p>
        </w:tc>
        <w:tc>
          <w:tcPr>
            <w:tcW w:w="2147" w:type="dxa"/>
            <w:shd w:val="clear" w:color="auto" w:fill="D9E2F3" w:themeFill="accent1" w:themeFillTint="33"/>
            <w:vAlign w:val="center"/>
          </w:tcPr>
          <w:p w14:paraId="20D912F3" w14:textId="77777777" w:rsidR="004849C0" w:rsidRPr="004849C0" w:rsidRDefault="004849C0" w:rsidP="004849C0">
            <w:pPr>
              <w:jc w:val="cente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5=3*4</w:t>
            </w:r>
          </w:p>
        </w:tc>
      </w:tr>
      <w:tr w:rsidR="004849C0" w:rsidRPr="004849C0" w14:paraId="6B96801D" w14:textId="77777777" w:rsidTr="004849C0">
        <w:trPr>
          <w:trHeight w:val="929"/>
        </w:trPr>
        <w:tc>
          <w:tcPr>
            <w:tcW w:w="774" w:type="dxa"/>
          </w:tcPr>
          <w:p w14:paraId="417883BE" w14:textId="77777777" w:rsidR="004849C0" w:rsidRPr="004849C0" w:rsidRDefault="004849C0" w:rsidP="004849C0">
            <w:pPr>
              <w:jc w:val="center"/>
              <w:rPr>
                <w:rFonts w:ascii="Times New Roman" w:hAnsi="Times New Roman" w:cs="Times New Roman"/>
                <w:kern w:val="2"/>
                <w:sz w:val="20"/>
                <w:szCs w:val="20"/>
                <w14:ligatures w14:val="standardContextual"/>
              </w:rPr>
            </w:pPr>
            <w:r w:rsidRPr="004849C0">
              <w:rPr>
                <w:rFonts w:ascii="Times New Roman" w:hAnsi="Times New Roman" w:cs="Times New Roman"/>
                <w:kern w:val="2"/>
                <w:sz w:val="20"/>
                <w:szCs w:val="20"/>
                <w14:ligatures w14:val="standardContextual"/>
              </w:rPr>
              <w:t>1.</w:t>
            </w:r>
          </w:p>
        </w:tc>
        <w:tc>
          <w:tcPr>
            <w:tcW w:w="4604" w:type="dxa"/>
          </w:tcPr>
          <w:p w14:paraId="4762E225" w14:textId="259AF4E1" w:rsidR="004849C0" w:rsidRPr="004849C0" w:rsidRDefault="004849C0" w:rsidP="004849C0">
            <w:pPr>
              <w:jc w:val="both"/>
              <w:rPr>
                <w:rFonts w:ascii="Times New Roman" w:hAnsi="Times New Roman" w:cs="Times New Roman"/>
                <w:kern w:val="2"/>
                <w:sz w:val="20"/>
                <w:szCs w:val="20"/>
                <w14:ligatures w14:val="standardContextual"/>
              </w:rPr>
            </w:pPr>
            <w:r w:rsidRPr="004849C0">
              <w:rPr>
                <w:rFonts w:ascii="Times New Roman" w:eastAsia="Times New Roman" w:hAnsi="Times New Roman" w:cs="Times New Roman"/>
                <w:color w:val="auto"/>
                <w:sz w:val="20"/>
                <w:szCs w:val="20"/>
              </w:rPr>
              <w:t xml:space="preserve">SRV-SAC-APP2 </w:t>
            </w:r>
            <w:proofErr w:type="spellStart"/>
            <w:r w:rsidRPr="004849C0">
              <w:rPr>
                <w:rFonts w:ascii="Times New Roman" w:eastAsia="Times New Roman" w:hAnsi="Times New Roman" w:cs="Times New Roman"/>
                <w:color w:val="auto"/>
                <w:sz w:val="20"/>
                <w:szCs w:val="20"/>
              </w:rPr>
              <w:t>Single</w:t>
            </w:r>
            <w:proofErr w:type="spellEnd"/>
            <w:r w:rsidRPr="004849C0">
              <w:rPr>
                <w:rFonts w:ascii="Times New Roman" w:eastAsia="Times New Roman" w:hAnsi="Times New Roman" w:cs="Times New Roman"/>
                <w:color w:val="auto"/>
                <w:sz w:val="20"/>
                <w:szCs w:val="20"/>
              </w:rPr>
              <w:t xml:space="preserve"> DC </w:t>
            </w:r>
            <w:proofErr w:type="spellStart"/>
            <w:r w:rsidRPr="004849C0">
              <w:rPr>
                <w:rFonts w:ascii="Times New Roman" w:eastAsia="Times New Roman" w:hAnsi="Times New Roman" w:cs="Times New Roman"/>
                <w:color w:val="auto"/>
                <w:sz w:val="20"/>
                <w:szCs w:val="20"/>
              </w:rPr>
              <w:t>Cluster</w:t>
            </w:r>
            <w:proofErr w:type="spellEnd"/>
            <w:r w:rsidRPr="004849C0">
              <w:rPr>
                <w:rFonts w:ascii="Times New Roman" w:eastAsia="Times New Roman" w:hAnsi="Times New Roman" w:cs="Times New Roman"/>
                <w:color w:val="auto"/>
                <w:sz w:val="20"/>
                <w:szCs w:val="20"/>
              </w:rPr>
              <w:t xml:space="preserve"> Virtualus serveris (16x </w:t>
            </w:r>
            <w:proofErr w:type="spellStart"/>
            <w:r w:rsidRPr="004849C0">
              <w:rPr>
                <w:rFonts w:ascii="Times New Roman" w:eastAsia="Times New Roman" w:hAnsi="Times New Roman" w:cs="Times New Roman"/>
                <w:color w:val="auto"/>
                <w:sz w:val="20"/>
                <w:szCs w:val="20"/>
              </w:rPr>
              <w:t>vCPU</w:t>
            </w:r>
            <w:proofErr w:type="spellEnd"/>
            <w:r w:rsidRPr="004849C0">
              <w:rPr>
                <w:rFonts w:ascii="Times New Roman" w:eastAsia="Times New Roman" w:hAnsi="Times New Roman" w:cs="Times New Roman"/>
                <w:color w:val="auto"/>
                <w:sz w:val="20"/>
                <w:szCs w:val="20"/>
              </w:rPr>
              <w:t xml:space="preserve">; 32 GB RAM) Standard SSD 1600 GB; Windows Server </w:t>
            </w:r>
            <w:proofErr w:type="spellStart"/>
            <w:r w:rsidRPr="004849C0">
              <w:rPr>
                <w:rFonts w:ascii="Times New Roman" w:eastAsia="Times New Roman" w:hAnsi="Times New Roman" w:cs="Times New Roman"/>
                <w:color w:val="auto"/>
                <w:sz w:val="20"/>
                <w:szCs w:val="20"/>
              </w:rPr>
              <w:t>Datacenter</w:t>
            </w:r>
            <w:proofErr w:type="spellEnd"/>
            <w:r w:rsidRPr="004849C0">
              <w:rPr>
                <w:rFonts w:ascii="Times New Roman" w:eastAsia="Times New Roman" w:hAnsi="Times New Roman" w:cs="Times New Roman"/>
                <w:color w:val="auto"/>
                <w:sz w:val="20"/>
                <w:szCs w:val="20"/>
              </w:rPr>
              <w:t xml:space="preserve"> platformos prenumerata; Atsarginė kopija – 1 savaitė, 24 val. RPO, </w:t>
            </w:r>
            <w:proofErr w:type="spellStart"/>
            <w:r w:rsidRPr="004849C0">
              <w:rPr>
                <w:rFonts w:ascii="Times New Roman" w:eastAsia="Times New Roman" w:hAnsi="Times New Roman" w:cs="Times New Roman"/>
                <w:color w:val="auto"/>
                <w:sz w:val="20"/>
                <w:szCs w:val="20"/>
              </w:rPr>
              <w:t>Backup</w:t>
            </w:r>
            <w:proofErr w:type="spellEnd"/>
            <w:r w:rsidRPr="004849C0">
              <w:rPr>
                <w:rFonts w:ascii="Times New Roman" w:eastAsia="Times New Roman" w:hAnsi="Times New Roman" w:cs="Times New Roman"/>
                <w:color w:val="auto"/>
                <w:sz w:val="20"/>
                <w:szCs w:val="20"/>
              </w:rPr>
              <w:t xml:space="preserve"> </w:t>
            </w:r>
            <w:proofErr w:type="spellStart"/>
            <w:r w:rsidRPr="004849C0">
              <w:rPr>
                <w:rFonts w:ascii="Times New Roman" w:eastAsia="Times New Roman" w:hAnsi="Times New Roman" w:cs="Times New Roman"/>
                <w:color w:val="auto"/>
                <w:sz w:val="20"/>
                <w:szCs w:val="20"/>
              </w:rPr>
              <w:t>Immutability</w:t>
            </w:r>
            <w:proofErr w:type="spellEnd"/>
          </w:p>
        </w:tc>
        <w:tc>
          <w:tcPr>
            <w:tcW w:w="1435" w:type="dxa"/>
            <w:vAlign w:val="center"/>
          </w:tcPr>
          <w:p w14:paraId="378A8247" w14:textId="77777777" w:rsidR="004849C0" w:rsidRPr="004849C0" w:rsidRDefault="004849C0" w:rsidP="004849C0">
            <w:pPr>
              <w:jc w:val="center"/>
              <w:rPr>
                <w:rFonts w:ascii="Times New Roman" w:hAnsi="Times New Roman" w:cs="Times New Roman"/>
                <w:kern w:val="2"/>
                <w:sz w:val="20"/>
                <w:szCs w:val="20"/>
                <w14:ligatures w14:val="standardContextual"/>
              </w:rPr>
            </w:pPr>
            <w:r w:rsidRPr="004849C0">
              <w:rPr>
                <w:rFonts w:ascii="Times New Roman" w:hAnsi="Times New Roman" w:cs="Times New Roman"/>
                <w:kern w:val="2"/>
                <w:sz w:val="20"/>
                <w:szCs w:val="20"/>
                <w14:ligatures w14:val="standardContextual"/>
              </w:rPr>
              <w:t>1</w:t>
            </w:r>
          </w:p>
        </w:tc>
        <w:tc>
          <w:tcPr>
            <w:tcW w:w="1479" w:type="dxa"/>
            <w:vAlign w:val="center"/>
          </w:tcPr>
          <w:p w14:paraId="57B4B9A7" w14:textId="77777777" w:rsidR="004849C0" w:rsidRPr="004849C0" w:rsidRDefault="004849C0" w:rsidP="004849C0">
            <w:pPr>
              <w:jc w:val="center"/>
              <w:rPr>
                <w:rFonts w:ascii="Times New Roman" w:hAnsi="Times New Roman" w:cs="Times New Roman"/>
                <w:kern w:val="2"/>
                <w:sz w:val="20"/>
                <w:szCs w:val="20"/>
                <w14:ligatures w14:val="standardContextual"/>
              </w:rPr>
            </w:pPr>
          </w:p>
        </w:tc>
        <w:tc>
          <w:tcPr>
            <w:tcW w:w="2147" w:type="dxa"/>
            <w:vAlign w:val="center"/>
          </w:tcPr>
          <w:p w14:paraId="4B433008" w14:textId="77777777" w:rsidR="004849C0" w:rsidRPr="004849C0" w:rsidRDefault="004849C0" w:rsidP="004849C0">
            <w:pPr>
              <w:jc w:val="center"/>
              <w:rPr>
                <w:rFonts w:ascii="Times New Roman" w:hAnsi="Times New Roman" w:cs="Times New Roman"/>
                <w:kern w:val="2"/>
                <w:sz w:val="20"/>
                <w:szCs w:val="20"/>
                <w14:ligatures w14:val="standardContextual"/>
              </w:rPr>
            </w:pPr>
          </w:p>
        </w:tc>
      </w:tr>
      <w:tr w:rsidR="004849C0" w:rsidRPr="004849C0" w14:paraId="021C8820" w14:textId="77777777" w:rsidTr="004849C0">
        <w:trPr>
          <w:trHeight w:val="292"/>
        </w:trPr>
        <w:tc>
          <w:tcPr>
            <w:tcW w:w="10439" w:type="dxa"/>
            <w:gridSpan w:val="5"/>
            <w:shd w:val="clear" w:color="auto" w:fill="D9E2F3" w:themeFill="accent1" w:themeFillTint="33"/>
            <w:vAlign w:val="center"/>
          </w:tcPr>
          <w:p w14:paraId="5AAEE1E2" w14:textId="77777777" w:rsidR="004849C0" w:rsidRPr="004849C0" w:rsidRDefault="004849C0" w:rsidP="004849C0">
            <w:pPr>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SERVERIŲ IR SISTEMŲ PRIEŽIŪRA</w:t>
            </w:r>
          </w:p>
        </w:tc>
      </w:tr>
      <w:tr w:rsidR="004849C0" w:rsidRPr="004849C0" w14:paraId="56179992" w14:textId="77777777" w:rsidTr="004849C0">
        <w:trPr>
          <w:trHeight w:val="456"/>
        </w:trPr>
        <w:tc>
          <w:tcPr>
            <w:tcW w:w="774" w:type="dxa"/>
          </w:tcPr>
          <w:p w14:paraId="1B9EF21E" w14:textId="6BA3E78B" w:rsidR="004849C0" w:rsidRPr="004849C0" w:rsidRDefault="004849C0" w:rsidP="004849C0">
            <w:pPr>
              <w:jc w:val="center"/>
              <w:rPr>
                <w:rFonts w:ascii="Times New Roman" w:hAnsi="Times New Roman" w:cs="Times New Roman"/>
                <w:kern w:val="2"/>
                <w:sz w:val="20"/>
                <w:szCs w:val="20"/>
                <w14:ligatures w14:val="standardContextual"/>
              </w:rPr>
            </w:pPr>
            <w:r>
              <w:rPr>
                <w:rFonts w:ascii="Times New Roman" w:hAnsi="Times New Roman" w:cs="Times New Roman"/>
                <w:kern w:val="2"/>
                <w:sz w:val="20"/>
                <w:szCs w:val="20"/>
                <w14:ligatures w14:val="standardContextual"/>
              </w:rPr>
              <w:t>2</w:t>
            </w:r>
            <w:r w:rsidRPr="004849C0">
              <w:rPr>
                <w:rFonts w:ascii="Times New Roman" w:hAnsi="Times New Roman" w:cs="Times New Roman"/>
                <w:kern w:val="2"/>
                <w:sz w:val="20"/>
                <w:szCs w:val="20"/>
                <w14:ligatures w14:val="standardContextual"/>
              </w:rPr>
              <w:t>.</w:t>
            </w:r>
          </w:p>
        </w:tc>
        <w:tc>
          <w:tcPr>
            <w:tcW w:w="4604" w:type="dxa"/>
            <w:vAlign w:val="center"/>
          </w:tcPr>
          <w:p w14:paraId="3BBB2F1C" w14:textId="5DA1D205" w:rsidR="004849C0" w:rsidRPr="004849C0" w:rsidRDefault="004849C0" w:rsidP="004849C0">
            <w:pPr>
              <w:jc w:val="both"/>
              <w:rPr>
                <w:rFonts w:ascii="Times New Roman" w:hAnsi="Times New Roman" w:cs="Times New Roman"/>
                <w:kern w:val="2"/>
                <w:sz w:val="20"/>
                <w:szCs w:val="20"/>
                <w14:ligatures w14:val="standardContextual"/>
              </w:rPr>
            </w:pPr>
            <w:r w:rsidRPr="004849C0">
              <w:rPr>
                <w:rFonts w:ascii="Times New Roman" w:hAnsi="Times New Roman" w:cs="Times New Roman"/>
                <w:sz w:val="20"/>
                <w:szCs w:val="20"/>
              </w:rPr>
              <w:t>Windows operacinės sistemos ir rolių priežiūros mėnesinis mokestis SLA1</w:t>
            </w:r>
          </w:p>
        </w:tc>
        <w:tc>
          <w:tcPr>
            <w:tcW w:w="1435" w:type="dxa"/>
            <w:vAlign w:val="center"/>
          </w:tcPr>
          <w:p w14:paraId="170B1739" w14:textId="77777777" w:rsidR="004849C0" w:rsidRPr="004849C0" w:rsidRDefault="004849C0" w:rsidP="004849C0">
            <w:pPr>
              <w:jc w:val="center"/>
              <w:rPr>
                <w:rFonts w:ascii="Times New Roman" w:hAnsi="Times New Roman" w:cs="Times New Roman"/>
                <w:kern w:val="2"/>
                <w:sz w:val="20"/>
                <w:szCs w:val="20"/>
                <w14:ligatures w14:val="standardContextual"/>
              </w:rPr>
            </w:pPr>
            <w:r w:rsidRPr="004849C0">
              <w:rPr>
                <w:rFonts w:ascii="Times New Roman" w:hAnsi="Times New Roman" w:cs="Times New Roman"/>
                <w:kern w:val="2"/>
                <w:sz w:val="20"/>
                <w:szCs w:val="20"/>
                <w14:ligatures w14:val="standardContextual"/>
              </w:rPr>
              <w:t>1</w:t>
            </w:r>
          </w:p>
        </w:tc>
        <w:tc>
          <w:tcPr>
            <w:tcW w:w="1479" w:type="dxa"/>
            <w:vAlign w:val="center"/>
          </w:tcPr>
          <w:p w14:paraId="1F869537" w14:textId="77777777" w:rsidR="004849C0" w:rsidRPr="004849C0" w:rsidRDefault="004849C0" w:rsidP="004849C0">
            <w:pPr>
              <w:jc w:val="center"/>
              <w:rPr>
                <w:rFonts w:ascii="Times New Roman" w:hAnsi="Times New Roman" w:cs="Times New Roman"/>
                <w:kern w:val="2"/>
                <w:sz w:val="20"/>
                <w:szCs w:val="20"/>
                <w14:ligatures w14:val="standardContextual"/>
              </w:rPr>
            </w:pPr>
          </w:p>
        </w:tc>
        <w:tc>
          <w:tcPr>
            <w:tcW w:w="2147" w:type="dxa"/>
            <w:vAlign w:val="center"/>
          </w:tcPr>
          <w:p w14:paraId="0917189B" w14:textId="77777777" w:rsidR="004849C0" w:rsidRPr="004849C0" w:rsidRDefault="004849C0" w:rsidP="004849C0">
            <w:pPr>
              <w:jc w:val="center"/>
              <w:rPr>
                <w:rFonts w:ascii="Times New Roman" w:hAnsi="Times New Roman" w:cs="Times New Roman"/>
                <w:kern w:val="2"/>
                <w:sz w:val="20"/>
                <w:szCs w:val="20"/>
                <w14:ligatures w14:val="standardContextual"/>
              </w:rPr>
            </w:pPr>
          </w:p>
        </w:tc>
      </w:tr>
      <w:tr w:rsidR="004849C0" w:rsidRPr="004849C0" w14:paraId="3A0C2FB3" w14:textId="77777777" w:rsidTr="004849C0">
        <w:trPr>
          <w:trHeight w:val="227"/>
        </w:trPr>
        <w:tc>
          <w:tcPr>
            <w:tcW w:w="774" w:type="dxa"/>
          </w:tcPr>
          <w:p w14:paraId="626B56C5" w14:textId="58255ECB" w:rsidR="004849C0" w:rsidRPr="004849C0" w:rsidRDefault="004849C0" w:rsidP="004849C0">
            <w:pPr>
              <w:jc w:val="center"/>
              <w:rPr>
                <w:rFonts w:ascii="Times New Roman" w:hAnsi="Times New Roman" w:cs="Times New Roman"/>
                <w:kern w:val="2"/>
                <w:sz w:val="20"/>
                <w:szCs w:val="20"/>
                <w14:ligatures w14:val="standardContextual"/>
              </w:rPr>
            </w:pPr>
            <w:r>
              <w:rPr>
                <w:rFonts w:ascii="Times New Roman" w:hAnsi="Times New Roman" w:cs="Times New Roman"/>
                <w:kern w:val="2"/>
                <w:sz w:val="20"/>
                <w:szCs w:val="20"/>
                <w14:ligatures w14:val="standardContextual"/>
              </w:rPr>
              <w:t>3</w:t>
            </w:r>
            <w:r w:rsidRPr="004849C0">
              <w:rPr>
                <w:rFonts w:ascii="Times New Roman" w:hAnsi="Times New Roman" w:cs="Times New Roman"/>
                <w:kern w:val="2"/>
                <w:sz w:val="20"/>
                <w:szCs w:val="20"/>
                <w14:ligatures w14:val="standardContextual"/>
              </w:rPr>
              <w:t>.</w:t>
            </w:r>
          </w:p>
        </w:tc>
        <w:tc>
          <w:tcPr>
            <w:tcW w:w="4604" w:type="dxa"/>
            <w:vAlign w:val="center"/>
          </w:tcPr>
          <w:p w14:paraId="4AECB083" w14:textId="22ACFE9D" w:rsidR="004849C0" w:rsidRPr="004849C0" w:rsidRDefault="004849C0" w:rsidP="004849C0">
            <w:pPr>
              <w:jc w:val="both"/>
              <w:rPr>
                <w:rFonts w:ascii="Times New Roman" w:hAnsi="Times New Roman" w:cs="Times New Roman"/>
                <w:kern w:val="2"/>
                <w:sz w:val="20"/>
                <w:szCs w:val="20"/>
                <w14:ligatures w14:val="standardContextual"/>
              </w:rPr>
            </w:pPr>
            <w:r w:rsidRPr="004849C0">
              <w:rPr>
                <w:rFonts w:ascii="Times New Roman" w:hAnsi="Times New Roman" w:cs="Times New Roman"/>
                <w:sz w:val="20"/>
                <w:szCs w:val="20"/>
              </w:rPr>
              <w:t>Microsoft RDS SAL SPLA licencija</w:t>
            </w:r>
          </w:p>
        </w:tc>
        <w:tc>
          <w:tcPr>
            <w:tcW w:w="1435" w:type="dxa"/>
            <w:vAlign w:val="center"/>
          </w:tcPr>
          <w:p w14:paraId="753C6F79" w14:textId="31936DAE" w:rsidR="004849C0" w:rsidRPr="004849C0" w:rsidRDefault="004849C0" w:rsidP="004849C0">
            <w:pPr>
              <w:jc w:val="center"/>
              <w:rPr>
                <w:rFonts w:ascii="Times New Roman" w:hAnsi="Times New Roman" w:cs="Times New Roman"/>
                <w:kern w:val="2"/>
                <w:sz w:val="20"/>
                <w:szCs w:val="20"/>
                <w14:ligatures w14:val="standardContextual"/>
              </w:rPr>
            </w:pPr>
            <w:r w:rsidRPr="004849C0">
              <w:rPr>
                <w:rFonts w:ascii="Times New Roman" w:hAnsi="Times New Roman" w:cs="Times New Roman"/>
                <w:kern w:val="2"/>
                <w:sz w:val="20"/>
                <w:szCs w:val="20"/>
                <w14:ligatures w14:val="standardContextual"/>
              </w:rPr>
              <w:t>1</w:t>
            </w:r>
          </w:p>
        </w:tc>
        <w:tc>
          <w:tcPr>
            <w:tcW w:w="1479" w:type="dxa"/>
            <w:vAlign w:val="center"/>
          </w:tcPr>
          <w:p w14:paraId="2A8D65A7" w14:textId="77777777" w:rsidR="004849C0" w:rsidRPr="004849C0" w:rsidRDefault="004849C0" w:rsidP="004849C0">
            <w:pPr>
              <w:jc w:val="center"/>
              <w:rPr>
                <w:rFonts w:ascii="Times New Roman" w:hAnsi="Times New Roman" w:cs="Times New Roman"/>
                <w:kern w:val="2"/>
                <w:sz w:val="20"/>
                <w:szCs w:val="20"/>
                <w14:ligatures w14:val="standardContextual"/>
              </w:rPr>
            </w:pPr>
          </w:p>
        </w:tc>
        <w:tc>
          <w:tcPr>
            <w:tcW w:w="2147" w:type="dxa"/>
            <w:vAlign w:val="center"/>
          </w:tcPr>
          <w:p w14:paraId="0D817257" w14:textId="77777777" w:rsidR="004849C0" w:rsidRPr="004849C0" w:rsidRDefault="004849C0" w:rsidP="004849C0">
            <w:pPr>
              <w:jc w:val="center"/>
              <w:rPr>
                <w:rFonts w:ascii="Times New Roman" w:hAnsi="Times New Roman" w:cs="Times New Roman"/>
                <w:kern w:val="2"/>
                <w:sz w:val="20"/>
                <w:szCs w:val="20"/>
                <w14:ligatures w14:val="standardContextual"/>
              </w:rPr>
            </w:pPr>
          </w:p>
        </w:tc>
      </w:tr>
      <w:tr w:rsidR="004849C0" w:rsidRPr="004849C0" w14:paraId="4FA1581C" w14:textId="77777777" w:rsidTr="004849C0">
        <w:trPr>
          <w:trHeight w:val="472"/>
        </w:trPr>
        <w:tc>
          <w:tcPr>
            <w:tcW w:w="774" w:type="dxa"/>
          </w:tcPr>
          <w:p w14:paraId="008EB36F" w14:textId="558277E5" w:rsidR="004849C0" w:rsidRPr="004849C0" w:rsidRDefault="004849C0" w:rsidP="004849C0">
            <w:pPr>
              <w:jc w:val="center"/>
              <w:rPr>
                <w:rFonts w:ascii="Times New Roman" w:hAnsi="Times New Roman" w:cs="Times New Roman"/>
                <w:kern w:val="2"/>
                <w:sz w:val="20"/>
                <w:szCs w:val="20"/>
                <w14:ligatures w14:val="standardContextual"/>
              </w:rPr>
            </w:pPr>
            <w:r>
              <w:rPr>
                <w:rFonts w:ascii="Times New Roman" w:hAnsi="Times New Roman" w:cs="Times New Roman"/>
                <w:kern w:val="2"/>
                <w:sz w:val="20"/>
                <w:szCs w:val="20"/>
                <w14:ligatures w14:val="standardContextual"/>
              </w:rPr>
              <w:t>4</w:t>
            </w:r>
            <w:r w:rsidRPr="004849C0">
              <w:rPr>
                <w:rFonts w:ascii="Times New Roman" w:hAnsi="Times New Roman" w:cs="Times New Roman"/>
                <w:kern w:val="2"/>
                <w:sz w:val="20"/>
                <w:szCs w:val="20"/>
                <w14:ligatures w14:val="standardContextual"/>
              </w:rPr>
              <w:t>.</w:t>
            </w:r>
          </w:p>
        </w:tc>
        <w:tc>
          <w:tcPr>
            <w:tcW w:w="4604" w:type="dxa"/>
            <w:vAlign w:val="center"/>
          </w:tcPr>
          <w:p w14:paraId="7D864EC9" w14:textId="4C8C6442" w:rsidR="004849C0" w:rsidRPr="004849C0" w:rsidRDefault="004849C0" w:rsidP="004849C0">
            <w:pPr>
              <w:jc w:val="both"/>
              <w:rPr>
                <w:rFonts w:ascii="Times New Roman" w:hAnsi="Times New Roman" w:cs="Times New Roman"/>
                <w:kern w:val="2"/>
                <w:sz w:val="20"/>
                <w:szCs w:val="20"/>
                <w14:ligatures w14:val="standardContextual"/>
              </w:rPr>
            </w:pPr>
            <w:r w:rsidRPr="004849C0">
              <w:rPr>
                <w:rFonts w:ascii="Times New Roman" w:hAnsi="Times New Roman" w:cs="Times New Roman"/>
                <w:sz w:val="20"/>
                <w:szCs w:val="20"/>
              </w:rPr>
              <w:t>SPLA licencijų priežiūra ir kontrolės mokestis</w:t>
            </w:r>
          </w:p>
        </w:tc>
        <w:tc>
          <w:tcPr>
            <w:tcW w:w="1435" w:type="dxa"/>
            <w:vAlign w:val="center"/>
          </w:tcPr>
          <w:p w14:paraId="24896E55" w14:textId="77777777" w:rsidR="004849C0" w:rsidRPr="004849C0" w:rsidRDefault="004849C0" w:rsidP="004849C0">
            <w:pPr>
              <w:jc w:val="center"/>
              <w:rPr>
                <w:rFonts w:ascii="Times New Roman" w:hAnsi="Times New Roman" w:cs="Times New Roman"/>
                <w:kern w:val="2"/>
                <w:sz w:val="20"/>
                <w:szCs w:val="20"/>
                <w14:ligatures w14:val="standardContextual"/>
              </w:rPr>
            </w:pPr>
            <w:r w:rsidRPr="004849C0">
              <w:rPr>
                <w:rFonts w:ascii="Times New Roman" w:hAnsi="Times New Roman" w:cs="Times New Roman"/>
                <w:kern w:val="2"/>
                <w:sz w:val="20"/>
                <w:szCs w:val="20"/>
                <w14:ligatures w14:val="standardContextual"/>
              </w:rPr>
              <w:t>1</w:t>
            </w:r>
          </w:p>
        </w:tc>
        <w:tc>
          <w:tcPr>
            <w:tcW w:w="1479" w:type="dxa"/>
            <w:vAlign w:val="center"/>
          </w:tcPr>
          <w:p w14:paraId="475A74E4" w14:textId="77777777" w:rsidR="004849C0" w:rsidRPr="004849C0" w:rsidRDefault="004849C0" w:rsidP="004849C0">
            <w:pPr>
              <w:jc w:val="center"/>
              <w:rPr>
                <w:rFonts w:ascii="Times New Roman" w:hAnsi="Times New Roman" w:cs="Times New Roman"/>
                <w:kern w:val="2"/>
                <w:sz w:val="20"/>
                <w:szCs w:val="20"/>
                <w14:ligatures w14:val="standardContextual"/>
              </w:rPr>
            </w:pPr>
          </w:p>
        </w:tc>
        <w:tc>
          <w:tcPr>
            <w:tcW w:w="2147" w:type="dxa"/>
            <w:vAlign w:val="center"/>
          </w:tcPr>
          <w:p w14:paraId="744329A3" w14:textId="77777777" w:rsidR="004849C0" w:rsidRPr="004849C0" w:rsidRDefault="004849C0" w:rsidP="004849C0">
            <w:pPr>
              <w:jc w:val="center"/>
              <w:rPr>
                <w:rFonts w:ascii="Times New Roman" w:hAnsi="Times New Roman" w:cs="Times New Roman"/>
                <w:kern w:val="2"/>
                <w:sz w:val="20"/>
                <w:szCs w:val="20"/>
                <w14:ligatures w14:val="standardContextual"/>
              </w:rPr>
            </w:pPr>
          </w:p>
        </w:tc>
      </w:tr>
      <w:tr w:rsidR="004849C0" w:rsidRPr="004849C0" w14:paraId="3A761508" w14:textId="77777777" w:rsidTr="004849C0">
        <w:trPr>
          <w:trHeight w:val="306"/>
        </w:trPr>
        <w:tc>
          <w:tcPr>
            <w:tcW w:w="8292" w:type="dxa"/>
            <w:gridSpan w:val="4"/>
            <w:shd w:val="clear" w:color="auto" w:fill="D9E2F3" w:themeFill="accent1" w:themeFillTint="33"/>
          </w:tcPr>
          <w:p w14:paraId="5418BA3B" w14:textId="77777777" w:rsidR="004849C0" w:rsidRPr="004849C0" w:rsidRDefault="004849C0" w:rsidP="004849C0">
            <w:pPr>
              <w:jc w:val="right"/>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1 mėn. bendra suma, Eur (be PVM)</w:t>
            </w:r>
          </w:p>
        </w:tc>
        <w:tc>
          <w:tcPr>
            <w:tcW w:w="2147" w:type="dxa"/>
            <w:shd w:val="clear" w:color="auto" w:fill="D9E2F3" w:themeFill="accent1" w:themeFillTint="33"/>
          </w:tcPr>
          <w:p w14:paraId="53AD4D2A" w14:textId="77777777" w:rsidR="004849C0" w:rsidRPr="004849C0" w:rsidRDefault="004849C0" w:rsidP="004849C0">
            <w:pPr>
              <w:jc w:val="center"/>
              <w:rPr>
                <w:rFonts w:ascii="Times New Roman" w:hAnsi="Times New Roman" w:cs="Times New Roman"/>
                <w:b/>
                <w:bCs/>
                <w:kern w:val="2"/>
                <w:sz w:val="20"/>
                <w:szCs w:val="20"/>
                <w14:ligatures w14:val="standardContextual"/>
              </w:rPr>
            </w:pPr>
          </w:p>
        </w:tc>
      </w:tr>
      <w:tr w:rsidR="004849C0" w:rsidRPr="004849C0" w14:paraId="50788E78" w14:textId="77777777" w:rsidTr="004849C0">
        <w:trPr>
          <w:trHeight w:val="227"/>
        </w:trPr>
        <w:tc>
          <w:tcPr>
            <w:tcW w:w="6813" w:type="dxa"/>
            <w:gridSpan w:val="3"/>
          </w:tcPr>
          <w:p w14:paraId="2D88718E" w14:textId="77777777" w:rsidR="004849C0" w:rsidRPr="004849C0" w:rsidRDefault="004849C0" w:rsidP="004849C0">
            <w:pPr>
              <w:jc w:val="right"/>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Bendra pasiūlymo vertė 12 mėn., Eur (be PVM)</w:t>
            </w:r>
          </w:p>
        </w:tc>
        <w:tc>
          <w:tcPr>
            <w:tcW w:w="3626" w:type="dxa"/>
            <w:gridSpan w:val="2"/>
          </w:tcPr>
          <w:p w14:paraId="66792475" w14:textId="6837981F" w:rsidR="004849C0" w:rsidRPr="004849C0" w:rsidRDefault="004849C0" w:rsidP="004849C0">
            <w:pPr>
              <w:jc w:val="center"/>
              <w:rPr>
                <w:rFonts w:ascii="Times New Roman" w:hAnsi="Times New Roman" w:cs="Times New Roman"/>
                <w:i/>
                <w:iCs/>
                <w:kern w:val="2"/>
                <w:sz w:val="20"/>
                <w:szCs w:val="20"/>
                <w14:ligatures w14:val="standardContextual"/>
              </w:rPr>
            </w:pPr>
            <w:r w:rsidRPr="004849C0">
              <w:rPr>
                <w:rFonts w:ascii="Times New Roman" w:hAnsi="Times New Roman" w:cs="Times New Roman"/>
                <w:i/>
                <w:iCs/>
                <w:kern w:val="2"/>
                <w:sz w:val="20"/>
                <w:szCs w:val="20"/>
                <w14:ligatures w14:val="standardContextual"/>
              </w:rPr>
              <w:t>Suma skaičiais</w:t>
            </w:r>
          </w:p>
        </w:tc>
      </w:tr>
      <w:tr w:rsidR="004849C0" w:rsidRPr="004849C0" w14:paraId="55812C9C" w14:textId="77777777" w:rsidTr="004849C0">
        <w:trPr>
          <w:trHeight w:val="227"/>
        </w:trPr>
        <w:tc>
          <w:tcPr>
            <w:tcW w:w="6813" w:type="dxa"/>
            <w:gridSpan w:val="3"/>
          </w:tcPr>
          <w:p w14:paraId="3BFE7600" w14:textId="0B966110" w:rsidR="004849C0" w:rsidRPr="004849C0" w:rsidRDefault="004849C0" w:rsidP="004849C0">
            <w:pPr>
              <w:jc w:val="right"/>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PVM vertė 12 mėn., Eur (</w:t>
            </w:r>
            <w:r w:rsidRPr="004849C0">
              <w:rPr>
                <w:rFonts w:ascii="Times New Roman" w:hAnsi="Times New Roman" w:cs="Times New Roman"/>
                <w:b/>
                <w:bCs/>
                <w:color w:val="EE0000"/>
                <w:kern w:val="2"/>
                <w:sz w:val="20"/>
                <w:szCs w:val="20"/>
                <w14:ligatures w14:val="standardContextual"/>
              </w:rPr>
              <w:t>įrašo tiekėjas</w:t>
            </w:r>
            <w:r>
              <w:rPr>
                <w:rFonts w:ascii="Times New Roman" w:hAnsi="Times New Roman" w:cs="Times New Roman"/>
                <w:b/>
                <w:bCs/>
                <w:kern w:val="2"/>
                <w:sz w:val="20"/>
                <w:szCs w:val="20"/>
                <w14:ligatures w14:val="standardContextual"/>
              </w:rPr>
              <w:t>)</w:t>
            </w:r>
          </w:p>
        </w:tc>
        <w:tc>
          <w:tcPr>
            <w:tcW w:w="3626" w:type="dxa"/>
            <w:gridSpan w:val="2"/>
          </w:tcPr>
          <w:p w14:paraId="2C01A0C3" w14:textId="2DD30F49" w:rsidR="004849C0" w:rsidRPr="004849C0" w:rsidRDefault="004849C0" w:rsidP="004849C0">
            <w:pPr>
              <w:jc w:val="center"/>
              <w:rPr>
                <w:rFonts w:ascii="Times New Roman" w:hAnsi="Times New Roman" w:cs="Times New Roman"/>
                <w:i/>
                <w:iCs/>
                <w:kern w:val="2"/>
                <w:sz w:val="20"/>
                <w:szCs w:val="20"/>
                <w14:ligatures w14:val="standardContextual"/>
              </w:rPr>
            </w:pPr>
            <w:r w:rsidRPr="004849C0">
              <w:rPr>
                <w:rFonts w:ascii="Times New Roman" w:hAnsi="Times New Roman" w:cs="Times New Roman"/>
                <w:i/>
                <w:iCs/>
                <w:kern w:val="2"/>
                <w:sz w:val="20"/>
                <w:szCs w:val="20"/>
                <w14:ligatures w14:val="standardContextual"/>
              </w:rPr>
              <w:t>Suma skaičiais</w:t>
            </w:r>
          </w:p>
        </w:tc>
      </w:tr>
      <w:tr w:rsidR="004849C0" w:rsidRPr="004849C0" w14:paraId="538FC893" w14:textId="77777777" w:rsidTr="004849C0">
        <w:trPr>
          <w:trHeight w:val="227"/>
        </w:trPr>
        <w:tc>
          <w:tcPr>
            <w:tcW w:w="6813" w:type="dxa"/>
            <w:gridSpan w:val="3"/>
            <w:vMerge w:val="restart"/>
            <w:vAlign w:val="center"/>
          </w:tcPr>
          <w:p w14:paraId="5799395B" w14:textId="77777777" w:rsidR="004849C0" w:rsidRPr="004849C0" w:rsidRDefault="004849C0" w:rsidP="004849C0">
            <w:pPr>
              <w:jc w:val="right"/>
              <w:rPr>
                <w:rFonts w:ascii="Times New Roman" w:hAnsi="Times New Roman" w:cs="Times New Roman"/>
                <w:b/>
                <w:bCs/>
                <w:kern w:val="2"/>
                <w:sz w:val="20"/>
                <w:szCs w:val="20"/>
                <w14:ligatures w14:val="standardContextual"/>
              </w:rPr>
            </w:pPr>
            <w:r w:rsidRPr="004849C0">
              <w:rPr>
                <w:rFonts w:ascii="Times New Roman" w:hAnsi="Times New Roman" w:cs="Times New Roman"/>
                <w:b/>
                <w:bCs/>
                <w:kern w:val="2"/>
                <w:sz w:val="20"/>
                <w:szCs w:val="20"/>
                <w14:ligatures w14:val="standardContextual"/>
              </w:rPr>
              <w:t>Bendra pasiūlymo vertė 12 mėn., Eur (su PVM)</w:t>
            </w:r>
          </w:p>
        </w:tc>
        <w:tc>
          <w:tcPr>
            <w:tcW w:w="3626" w:type="dxa"/>
            <w:gridSpan w:val="2"/>
          </w:tcPr>
          <w:p w14:paraId="2C3A4C59" w14:textId="14A10843" w:rsidR="004849C0" w:rsidRPr="004849C0" w:rsidRDefault="004849C0" w:rsidP="004849C0">
            <w:pPr>
              <w:jc w:val="center"/>
              <w:rPr>
                <w:rFonts w:ascii="Times New Roman" w:hAnsi="Times New Roman" w:cs="Times New Roman"/>
                <w:i/>
                <w:iCs/>
                <w:kern w:val="2"/>
                <w:sz w:val="20"/>
                <w:szCs w:val="20"/>
                <w14:ligatures w14:val="standardContextual"/>
              </w:rPr>
            </w:pPr>
            <w:r w:rsidRPr="004849C0">
              <w:rPr>
                <w:rFonts w:ascii="Times New Roman" w:hAnsi="Times New Roman" w:cs="Times New Roman"/>
                <w:i/>
                <w:iCs/>
                <w:kern w:val="2"/>
                <w:sz w:val="20"/>
                <w:szCs w:val="20"/>
                <w14:ligatures w14:val="standardContextual"/>
              </w:rPr>
              <w:t>Suma skaičiais</w:t>
            </w:r>
          </w:p>
        </w:tc>
      </w:tr>
      <w:tr w:rsidR="004849C0" w:rsidRPr="004849C0" w14:paraId="2EF21906" w14:textId="77777777" w:rsidTr="004849C0">
        <w:trPr>
          <w:trHeight w:val="227"/>
        </w:trPr>
        <w:tc>
          <w:tcPr>
            <w:tcW w:w="6813" w:type="dxa"/>
            <w:gridSpan w:val="3"/>
            <w:vMerge/>
          </w:tcPr>
          <w:p w14:paraId="09A2B880" w14:textId="77777777" w:rsidR="004849C0" w:rsidRPr="004849C0" w:rsidRDefault="004849C0" w:rsidP="004849C0">
            <w:pPr>
              <w:jc w:val="right"/>
              <w:rPr>
                <w:rFonts w:ascii="Times New Roman" w:hAnsi="Times New Roman" w:cs="Times New Roman"/>
                <w:b/>
                <w:bCs/>
                <w:kern w:val="2"/>
                <w:sz w:val="20"/>
                <w:szCs w:val="20"/>
                <w14:ligatures w14:val="standardContextual"/>
              </w:rPr>
            </w:pPr>
          </w:p>
        </w:tc>
        <w:tc>
          <w:tcPr>
            <w:tcW w:w="3626" w:type="dxa"/>
            <w:gridSpan w:val="2"/>
          </w:tcPr>
          <w:p w14:paraId="428CCF1B" w14:textId="45C74603" w:rsidR="004849C0" w:rsidRPr="004849C0" w:rsidRDefault="004849C0" w:rsidP="004849C0">
            <w:pPr>
              <w:jc w:val="center"/>
              <w:rPr>
                <w:rFonts w:ascii="Times New Roman" w:hAnsi="Times New Roman" w:cs="Times New Roman"/>
                <w:i/>
                <w:iCs/>
                <w:kern w:val="2"/>
                <w:sz w:val="20"/>
                <w:szCs w:val="20"/>
                <w14:ligatures w14:val="standardContextual"/>
              </w:rPr>
            </w:pPr>
            <w:r w:rsidRPr="004849C0">
              <w:rPr>
                <w:rFonts w:ascii="Times New Roman" w:hAnsi="Times New Roman" w:cs="Times New Roman"/>
                <w:i/>
                <w:iCs/>
                <w:kern w:val="2"/>
                <w:sz w:val="20"/>
                <w:szCs w:val="20"/>
                <w14:ligatures w14:val="standardContextual"/>
              </w:rPr>
              <w:t>Suma žodžiais</w:t>
            </w:r>
          </w:p>
        </w:tc>
      </w:tr>
      <w:bookmarkEnd w:id="6"/>
    </w:tbl>
    <w:p w14:paraId="12EA9536" w14:textId="77777777" w:rsidR="00BE2B9E" w:rsidRPr="004849C0" w:rsidRDefault="00BE2B9E" w:rsidP="00344452">
      <w:pPr>
        <w:contextualSpacing/>
        <w:jc w:val="both"/>
        <w:rPr>
          <w:rFonts w:ascii="Times New Roman" w:eastAsia="Calibri" w:hAnsi="Times New Roman" w:cs="Times New Roman"/>
          <w:i/>
          <w:iCs/>
          <w:sz w:val="18"/>
          <w:szCs w:val="18"/>
        </w:rPr>
      </w:pPr>
    </w:p>
    <w:p w14:paraId="0DED0BE5" w14:textId="5C8F69E0" w:rsidR="0072781C" w:rsidRPr="00C959A1" w:rsidRDefault="00C959A1" w:rsidP="00C959A1">
      <w:pPr>
        <w:tabs>
          <w:tab w:val="left" w:pos="993"/>
        </w:tabs>
        <w:ind w:firstLine="709"/>
        <w:contextualSpacing/>
        <w:jc w:val="both"/>
        <w:rPr>
          <w:rFonts w:ascii="Times New Roman" w:eastAsia="Calibri" w:hAnsi="Times New Roman" w:cs="Times New Roman"/>
          <w:iCs/>
          <w:sz w:val="23"/>
          <w:szCs w:val="23"/>
          <w:lang w:eastAsia="lt-LT"/>
        </w:rPr>
      </w:pPr>
      <w:r w:rsidRPr="004849C0">
        <w:rPr>
          <w:rFonts w:ascii="Times New Roman" w:eastAsia="Calibri" w:hAnsi="Times New Roman" w:cs="Times New Roman"/>
          <w:sz w:val="24"/>
          <w:szCs w:val="24"/>
        </w:rPr>
        <w:t>6</w:t>
      </w:r>
      <w:r w:rsidR="0072781C" w:rsidRPr="004849C0">
        <w:rPr>
          <w:rFonts w:ascii="Times New Roman" w:eastAsia="Calibri" w:hAnsi="Times New Roman" w:cs="Times New Roman"/>
          <w:sz w:val="24"/>
          <w:szCs w:val="24"/>
        </w:rPr>
        <w:t>.</w:t>
      </w:r>
      <w:r w:rsidR="004849C0" w:rsidRPr="004849C0">
        <w:rPr>
          <w:rFonts w:ascii="Times New Roman" w:eastAsia="Calibri" w:hAnsi="Times New Roman" w:cs="Times New Roman"/>
          <w:sz w:val="24"/>
          <w:szCs w:val="24"/>
        </w:rPr>
        <w:t>4</w:t>
      </w:r>
      <w:r w:rsidR="0072781C" w:rsidRPr="004849C0">
        <w:rPr>
          <w:rFonts w:ascii="Times New Roman" w:eastAsia="Calibri" w:hAnsi="Times New Roman" w:cs="Times New Roman"/>
          <w:sz w:val="24"/>
          <w:szCs w:val="24"/>
        </w:rPr>
        <w:t>.</w:t>
      </w:r>
      <w:r w:rsidR="0072781C" w:rsidRPr="004849C0">
        <w:rPr>
          <w:rFonts w:ascii="Times New Roman" w:eastAsia="Calibri" w:hAnsi="Times New Roman" w:cs="Times New Roman"/>
          <w:sz w:val="24"/>
          <w:szCs w:val="24"/>
        </w:rPr>
        <w:tab/>
      </w:r>
      <w:r w:rsidR="001206B8" w:rsidRPr="004849C0">
        <w:rPr>
          <w:rFonts w:ascii="Times New Roman" w:eastAsia="Calibri" w:hAnsi="Times New Roman" w:cs="Times New Roman"/>
          <w:sz w:val="24"/>
          <w:szCs w:val="24"/>
        </w:rPr>
        <w:t>Nurodykite priežastis, dėl kurių PVM nemokamas: __________________________</w:t>
      </w:r>
    </w:p>
    <w:p w14:paraId="2919AECE" w14:textId="47B808B0" w:rsidR="003365E7" w:rsidRDefault="00C959A1" w:rsidP="00C959A1">
      <w:pPr>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4849C0">
        <w:rPr>
          <w:rFonts w:ascii="Times New Roman" w:eastAsia="Calibri" w:hAnsi="Times New Roman" w:cs="Times New Roman"/>
          <w:sz w:val="24"/>
          <w:szCs w:val="24"/>
        </w:rPr>
        <w:t>5</w:t>
      </w:r>
      <w:r w:rsidR="0072781C" w:rsidRPr="0072781C">
        <w:rPr>
          <w:rFonts w:ascii="Times New Roman" w:eastAsia="Calibri" w:hAnsi="Times New Roman" w:cs="Times New Roman"/>
          <w:sz w:val="24"/>
          <w:szCs w:val="24"/>
        </w:rPr>
        <w:t xml:space="preserve">. Neįkainavus kurių nors </w:t>
      </w:r>
      <w:r>
        <w:rPr>
          <w:rFonts w:ascii="Times New Roman" w:eastAsia="Calibri" w:hAnsi="Times New Roman" w:cs="Times New Roman"/>
          <w:sz w:val="24"/>
          <w:szCs w:val="24"/>
        </w:rPr>
        <w:t>įsipareigojimų</w:t>
      </w:r>
      <w:r w:rsidR="0072781C"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šiuos </w:t>
      </w:r>
      <w:r>
        <w:rPr>
          <w:rFonts w:ascii="Times New Roman" w:eastAsia="Calibri" w:hAnsi="Times New Roman" w:cs="Times New Roman"/>
          <w:sz w:val="24"/>
          <w:szCs w:val="24"/>
        </w:rPr>
        <w:t xml:space="preserve">įsipareigojimus </w:t>
      </w:r>
      <w:r w:rsidR="0072781C" w:rsidRPr="0072781C">
        <w:rPr>
          <w:rFonts w:ascii="Times New Roman" w:eastAsia="Calibri" w:hAnsi="Times New Roman" w:cs="Times New Roman"/>
          <w:sz w:val="24"/>
          <w:szCs w:val="24"/>
        </w:rPr>
        <w:t>pasiūlymą pateikęs dalyvis atlieka savo sąskaita.</w:t>
      </w:r>
    </w:p>
    <w:p w14:paraId="71627349" w14:textId="77777777" w:rsidR="00AE6083" w:rsidRPr="004849C0" w:rsidRDefault="00AE6083" w:rsidP="00A629A2">
      <w:pPr>
        <w:tabs>
          <w:tab w:val="left" w:pos="993"/>
        </w:tabs>
        <w:contextualSpacing/>
        <w:jc w:val="both"/>
        <w:rPr>
          <w:rFonts w:ascii="Times New Roman" w:hAnsi="Times New Roman" w:cs="Times New Roman"/>
          <w:iCs/>
          <w:sz w:val="18"/>
          <w:szCs w:val="18"/>
        </w:rPr>
      </w:pPr>
    </w:p>
    <w:bookmarkEnd w:id="0"/>
    <w:bookmarkEnd w:id="5"/>
    <w:p w14:paraId="68EDAAD5" w14:textId="2A2B8B69" w:rsidR="00AE6083" w:rsidRDefault="00C959A1"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4849C0" w:rsidRDefault="00D75C87" w:rsidP="00B30650">
      <w:pPr>
        <w:widowControl w:val="0"/>
        <w:tabs>
          <w:tab w:val="left" w:pos="567"/>
        </w:tabs>
        <w:suppressAutoHyphens/>
        <w:contextualSpacing/>
        <w:jc w:val="center"/>
        <w:rPr>
          <w:rFonts w:ascii="Times New Roman" w:eastAsia="Times New Roman" w:hAnsi="Times New Roman" w:cs="Times New Roman"/>
          <w:b/>
          <w:bCs/>
          <w:sz w:val="18"/>
          <w:szCs w:val="18"/>
        </w:rPr>
      </w:pPr>
    </w:p>
    <w:p w14:paraId="51D81CCE" w14:textId="28066A4B" w:rsidR="00AE6083" w:rsidRPr="00D75C87" w:rsidRDefault="00C959A1"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6D3AF2">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Pr="004849C0" w:rsidRDefault="00400317" w:rsidP="00AE6083">
      <w:pPr>
        <w:widowControl w:val="0"/>
        <w:suppressAutoHyphens/>
        <w:jc w:val="both"/>
        <w:rPr>
          <w:rFonts w:ascii="Times New Roman" w:eastAsia="Lucida Sans Unicode" w:hAnsi="Times New Roman" w:cs="Times New Roman"/>
          <w:b/>
          <w:bCs/>
          <w:sz w:val="18"/>
          <w:szCs w:val="18"/>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4849C0" w:rsidRDefault="00AE6083" w:rsidP="00AE6083">
      <w:pPr>
        <w:widowControl w:val="0"/>
        <w:suppressAutoHyphens/>
        <w:jc w:val="both"/>
        <w:rPr>
          <w:rFonts w:ascii="Times New Roman" w:eastAsia="Lucida Sans Unicode" w:hAnsi="Times New Roman" w:cs="Times New Roman"/>
          <w:b/>
          <w:bCs/>
          <w:sz w:val="18"/>
          <w:szCs w:val="18"/>
        </w:rPr>
      </w:pPr>
    </w:p>
    <w:p w14:paraId="36FD4CCF" w14:textId="77777777" w:rsidR="00AE6083" w:rsidRPr="004849C0" w:rsidRDefault="00AE6083" w:rsidP="00AE6083">
      <w:pPr>
        <w:widowControl w:val="0"/>
        <w:suppressAutoHyphens/>
        <w:jc w:val="both"/>
        <w:rPr>
          <w:rFonts w:ascii="Times New Roman" w:eastAsia="Lucida Sans Unicode" w:hAnsi="Times New Roman" w:cs="Times New Roman"/>
          <w:b/>
          <w:bCs/>
          <w:sz w:val="23"/>
          <w:szCs w:val="23"/>
        </w:rPr>
      </w:pPr>
      <w:r w:rsidRPr="004849C0">
        <w:rPr>
          <w:rFonts w:ascii="Times New Roman" w:eastAsia="Lucida Sans Unicode" w:hAnsi="Times New Roman" w:cs="Times New Roman"/>
          <w:b/>
          <w:bCs/>
          <w:sz w:val="23"/>
          <w:szCs w:val="23"/>
        </w:rPr>
        <w:t>Pasirašydamas šį pasiūlymą, tvirtintu, kad:</w:t>
      </w:r>
    </w:p>
    <w:p w14:paraId="2E7868FB" w14:textId="77777777" w:rsidR="00AE6083" w:rsidRPr="004849C0"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rPr>
      </w:pPr>
      <w:r w:rsidRPr="004849C0">
        <w:rPr>
          <w:rFonts w:ascii="Times New Roman" w:eastAsia="Times New Roman" w:hAnsi="Times New Roman" w:cs="Times New Roman"/>
          <w:sz w:val="23"/>
          <w:szCs w:val="23"/>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4849C0"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rPr>
      </w:pPr>
      <w:r w:rsidRPr="004849C0">
        <w:rPr>
          <w:rFonts w:ascii="Times New Roman" w:eastAsia="Times New Roman" w:hAnsi="Times New Roman" w:cs="Times New Roman"/>
          <w:sz w:val="23"/>
          <w:szCs w:val="23"/>
        </w:rPr>
        <w:t>sutinku su pirkimo dokumentuose nustatytomis sąlygomis ir procedūromis,</w:t>
      </w:r>
    </w:p>
    <w:p w14:paraId="46DFD9F7" w14:textId="2A0B092A" w:rsidR="003E5FD8" w:rsidRPr="004849C0"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rPr>
      </w:pPr>
      <w:r w:rsidRPr="004849C0">
        <w:rPr>
          <w:rFonts w:ascii="Times New Roman" w:eastAsia="Calibri" w:hAnsi="Times New Roman" w:cs="Times New Roman"/>
          <w:sz w:val="23"/>
          <w:szCs w:val="23"/>
        </w:rPr>
        <w:t>pasiūlymo dokumentuose pateikti duomenys ir informacija yra teisinga ir apima viską, ko reikia tinkamam sutarties įvykdymui;</w:t>
      </w:r>
    </w:p>
    <w:p w14:paraId="250DF1EE" w14:textId="77777777" w:rsidR="00DB17FE" w:rsidRPr="004849C0"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rPr>
      </w:pPr>
      <w:r w:rsidRPr="004849C0">
        <w:rPr>
          <w:rFonts w:ascii="Times New Roman" w:eastAsia="Times New Roman" w:hAnsi="Times New Roman" w:cs="Times New Roman"/>
          <w:sz w:val="23"/>
          <w:szCs w:val="23"/>
        </w:rPr>
        <w:t xml:space="preserve">pasiūlymas galioja </w:t>
      </w:r>
      <w:r w:rsidR="00B67643" w:rsidRPr="004849C0">
        <w:rPr>
          <w:rFonts w:ascii="Times New Roman" w:eastAsia="Times New Roman" w:hAnsi="Times New Roman" w:cs="Times New Roman"/>
          <w:iCs/>
          <w:sz w:val="23"/>
          <w:szCs w:val="23"/>
        </w:rPr>
        <w:t>3 mėn</w:t>
      </w:r>
      <w:r w:rsidRPr="004849C0">
        <w:rPr>
          <w:rFonts w:ascii="Times New Roman" w:eastAsia="Times New Roman" w:hAnsi="Times New Roman" w:cs="Times New Roman"/>
          <w:iCs/>
          <w:sz w:val="23"/>
          <w:szCs w:val="23"/>
        </w:rPr>
        <w:t>. nuo pasiūlymų pateikimo galutinio termino pabaigos.</w:t>
      </w:r>
    </w:p>
    <w:p w14:paraId="3DD4E887" w14:textId="68EE3E04" w:rsidR="004849C0" w:rsidRPr="004849C0" w:rsidRDefault="004849C0" w:rsidP="004849C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rPr>
      </w:pPr>
      <w:r w:rsidRPr="004849C0">
        <w:rPr>
          <w:rFonts w:ascii="Times New Roman" w:eastAsia="Arial" w:hAnsi="Times New Roman" w:cs="Times New Roman"/>
          <w:sz w:val="23"/>
          <w:szCs w:val="23"/>
        </w:rPr>
        <w:t>neturime Mažos vertės pirkimų tvarkos aprašo 9</w:t>
      </w:r>
      <w:r w:rsidRPr="004849C0">
        <w:rPr>
          <w:rFonts w:ascii="Times New Roman" w:eastAsia="Arial" w:hAnsi="Times New Roman" w:cs="Times New Roman"/>
          <w:sz w:val="23"/>
          <w:szCs w:val="23"/>
          <w:vertAlign w:val="superscript"/>
        </w:rPr>
        <w:t>2</w:t>
      </w:r>
      <w:r w:rsidRPr="004849C0">
        <w:rPr>
          <w:rFonts w:ascii="Times New Roman" w:eastAsia="Arial" w:hAnsi="Times New Roman" w:cs="Times New Roman"/>
          <w:sz w:val="23"/>
          <w:szCs w:val="23"/>
        </w:rPr>
        <w:t xml:space="preserve"> p. nustatyto pašalinimo pagrindo.</w:t>
      </w:r>
    </w:p>
    <w:p w14:paraId="5FCB18AE" w14:textId="77777777" w:rsidR="00812D7D" w:rsidRPr="004849C0" w:rsidRDefault="00812D7D" w:rsidP="004849C0">
      <w:pPr>
        <w:widowControl w:val="0"/>
        <w:suppressAutoHyphens/>
        <w:contextualSpacing/>
        <w:jc w:val="both"/>
        <w:rPr>
          <w:rFonts w:ascii="Times New Roman" w:eastAsia="Arial" w:hAnsi="Times New Roman" w:cs="Times New Roman"/>
          <w:sz w:val="18"/>
          <w:szCs w:val="18"/>
        </w:rPr>
      </w:pPr>
    </w:p>
    <w:p w14:paraId="36B21F1B" w14:textId="77777777" w:rsidR="004849C0" w:rsidRPr="004849C0" w:rsidRDefault="004849C0" w:rsidP="004849C0">
      <w:pPr>
        <w:widowControl w:val="0"/>
        <w:suppressAutoHyphens/>
        <w:contextualSpacing/>
        <w:jc w:val="both"/>
        <w:rPr>
          <w:rFonts w:ascii="Times New Roman" w:eastAsia="Arial" w:hAnsi="Times New Roman" w:cs="Times New Roman"/>
          <w:sz w:val="18"/>
          <w:szCs w:val="18"/>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6F6BBBD7" w:rsidR="00AE6083" w:rsidRPr="004849C0" w:rsidRDefault="00AE6083" w:rsidP="00812D7D">
      <w:pPr>
        <w:rPr>
          <w:rFonts w:ascii="Times New Roman" w:hAnsi="Times New Roman" w:cs="Times New Roman"/>
          <w:sz w:val="18"/>
          <w:szCs w:val="18"/>
        </w:rPr>
      </w:pPr>
    </w:p>
    <w:sectPr w:rsidR="00AE6083" w:rsidRPr="004849C0"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8"/>
  </w:num>
  <w:num w:numId="2" w16cid:durableId="2061393507">
    <w:abstractNumId w:val="25"/>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3"/>
  </w:num>
  <w:num w:numId="8" w16cid:durableId="1300693639">
    <w:abstractNumId w:val="19"/>
  </w:num>
  <w:num w:numId="9" w16cid:durableId="979653189">
    <w:abstractNumId w:val="22"/>
  </w:num>
  <w:num w:numId="10" w16cid:durableId="1802069403">
    <w:abstractNumId w:val="12"/>
  </w:num>
  <w:num w:numId="11" w16cid:durableId="1282767630">
    <w:abstractNumId w:val="20"/>
  </w:num>
  <w:num w:numId="12" w16cid:durableId="1304919558">
    <w:abstractNumId w:val="26"/>
  </w:num>
  <w:num w:numId="13" w16cid:durableId="1117680695">
    <w:abstractNumId w:val="15"/>
  </w:num>
  <w:num w:numId="14" w16cid:durableId="268783482">
    <w:abstractNumId w:val="24"/>
  </w:num>
  <w:num w:numId="15" w16cid:durableId="466899487">
    <w:abstractNumId w:val="25"/>
  </w:num>
  <w:num w:numId="16" w16cid:durableId="1378361517">
    <w:abstractNumId w:val="9"/>
  </w:num>
  <w:num w:numId="17" w16cid:durableId="1157645985">
    <w:abstractNumId w:val="8"/>
  </w:num>
  <w:num w:numId="18" w16cid:durableId="1665206713">
    <w:abstractNumId w:val="21"/>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7"/>
  </w:num>
  <w:num w:numId="25" w16cid:durableId="1219125591">
    <w:abstractNumId w:val="11"/>
  </w:num>
  <w:num w:numId="26" w16cid:durableId="824662863">
    <w:abstractNumId w:val="10"/>
  </w:num>
  <w:num w:numId="27" w16cid:durableId="559706835">
    <w:abstractNumId w:val="6"/>
  </w:num>
  <w:num w:numId="28" w16cid:durableId="208539100">
    <w:abstractNumId w:val="0"/>
  </w:num>
  <w:num w:numId="29" w16cid:durableId="18845561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01F0"/>
    <w:rsid w:val="0002121E"/>
    <w:rsid w:val="00021420"/>
    <w:rsid w:val="000226B6"/>
    <w:rsid w:val="000B501F"/>
    <w:rsid w:val="000B7D71"/>
    <w:rsid w:val="000C56E0"/>
    <w:rsid w:val="000C7D68"/>
    <w:rsid w:val="000D6E09"/>
    <w:rsid w:val="000E0531"/>
    <w:rsid w:val="001206B8"/>
    <w:rsid w:val="00121603"/>
    <w:rsid w:val="00184F13"/>
    <w:rsid w:val="001A2F7D"/>
    <w:rsid w:val="001A512B"/>
    <w:rsid w:val="001A5DE2"/>
    <w:rsid w:val="001C2639"/>
    <w:rsid w:val="001C584A"/>
    <w:rsid w:val="001D74A7"/>
    <w:rsid w:val="001E231C"/>
    <w:rsid w:val="001E2797"/>
    <w:rsid w:val="001E3FFE"/>
    <w:rsid w:val="00251A31"/>
    <w:rsid w:val="002944A6"/>
    <w:rsid w:val="002B1338"/>
    <w:rsid w:val="002C1122"/>
    <w:rsid w:val="002C4453"/>
    <w:rsid w:val="002E2FE9"/>
    <w:rsid w:val="002F0BD4"/>
    <w:rsid w:val="002F21E4"/>
    <w:rsid w:val="002F4E41"/>
    <w:rsid w:val="00325F8A"/>
    <w:rsid w:val="003365E7"/>
    <w:rsid w:val="00341B0C"/>
    <w:rsid w:val="00344452"/>
    <w:rsid w:val="003453B8"/>
    <w:rsid w:val="003749FC"/>
    <w:rsid w:val="0038455A"/>
    <w:rsid w:val="003A47D5"/>
    <w:rsid w:val="003D3098"/>
    <w:rsid w:val="003E5FD8"/>
    <w:rsid w:val="00400317"/>
    <w:rsid w:val="00410B7A"/>
    <w:rsid w:val="00416024"/>
    <w:rsid w:val="00467754"/>
    <w:rsid w:val="00482310"/>
    <w:rsid w:val="004849C0"/>
    <w:rsid w:val="00491505"/>
    <w:rsid w:val="004A7C9B"/>
    <w:rsid w:val="004B1D86"/>
    <w:rsid w:val="004C68AE"/>
    <w:rsid w:val="004E3747"/>
    <w:rsid w:val="004E79FD"/>
    <w:rsid w:val="005028E0"/>
    <w:rsid w:val="00506699"/>
    <w:rsid w:val="00511E42"/>
    <w:rsid w:val="005237C1"/>
    <w:rsid w:val="00525E71"/>
    <w:rsid w:val="0052631B"/>
    <w:rsid w:val="00552866"/>
    <w:rsid w:val="0056092D"/>
    <w:rsid w:val="005A2A55"/>
    <w:rsid w:val="005B00B7"/>
    <w:rsid w:val="005B4805"/>
    <w:rsid w:val="005C5B6E"/>
    <w:rsid w:val="005C720F"/>
    <w:rsid w:val="005F0788"/>
    <w:rsid w:val="005F1FB4"/>
    <w:rsid w:val="00602FB1"/>
    <w:rsid w:val="006070EB"/>
    <w:rsid w:val="00612AFE"/>
    <w:rsid w:val="0063775A"/>
    <w:rsid w:val="00654025"/>
    <w:rsid w:val="006619E1"/>
    <w:rsid w:val="006979B6"/>
    <w:rsid w:val="006A0B05"/>
    <w:rsid w:val="006B2030"/>
    <w:rsid w:val="006D3AF2"/>
    <w:rsid w:val="006F6A37"/>
    <w:rsid w:val="006F78CA"/>
    <w:rsid w:val="007033B3"/>
    <w:rsid w:val="00705013"/>
    <w:rsid w:val="00715707"/>
    <w:rsid w:val="00716B3D"/>
    <w:rsid w:val="0072781C"/>
    <w:rsid w:val="0075451A"/>
    <w:rsid w:val="0076050C"/>
    <w:rsid w:val="00765718"/>
    <w:rsid w:val="00767857"/>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2A1C"/>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38FC"/>
    <w:rsid w:val="009F6A13"/>
    <w:rsid w:val="00A35D48"/>
    <w:rsid w:val="00A53D56"/>
    <w:rsid w:val="00A629A2"/>
    <w:rsid w:val="00A9525C"/>
    <w:rsid w:val="00A956B2"/>
    <w:rsid w:val="00AA2F0B"/>
    <w:rsid w:val="00AB389B"/>
    <w:rsid w:val="00AC7CFE"/>
    <w:rsid w:val="00AD0F90"/>
    <w:rsid w:val="00AD33BA"/>
    <w:rsid w:val="00AD7641"/>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E2B9E"/>
    <w:rsid w:val="00C212B0"/>
    <w:rsid w:val="00C25E0E"/>
    <w:rsid w:val="00C4671F"/>
    <w:rsid w:val="00C60D45"/>
    <w:rsid w:val="00C7523B"/>
    <w:rsid w:val="00C959A1"/>
    <w:rsid w:val="00CA0E08"/>
    <w:rsid w:val="00CC127D"/>
    <w:rsid w:val="00CC7B66"/>
    <w:rsid w:val="00CD1D16"/>
    <w:rsid w:val="00CD3B93"/>
    <w:rsid w:val="00CD554B"/>
    <w:rsid w:val="00CD6230"/>
    <w:rsid w:val="00CE029A"/>
    <w:rsid w:val="00CE2066"/>
    <w:rsid w:val="00CE6F5A"/>
    <w:rsid w:val="00CF4312"/>
    <w:rsid w:val="00D036FB"/>
    <w:rsid w:val="00D07C69"/>
    <w:rsid w:val="00D11F62"/>
    <w:rsid w:val="00D15074"/>
    <w:rsid w:val="00D26D49"/>
    <w:rsid w:val="00D34D26"/>
    <w:rsid w:val="00D35888"/>
    <w:rsid w:val="00D50697"/>
    <w:rsid w:val="00D51B61"/>
    <w:rsid w:val="00D65329"/>
    <w:rsid w:val="00D75C87"/>
    <w:rsid w:val="00DB17FE"/>
    <w:rsid w:val="00DE1630"/>
    <w:rsid w:val="00DE3969"/>
    <w:rsid w:val="00E0074C"/>
    <w:rsid w:val="00E33306"/>
    <w:rsid w:val="00E338C2"/>
    <w:rsid w:val="00E6388E"/>
    <w:rsid w:val="00E66A84"/>
    <w:rsid w:val="00E7592E"/>
    <w:rsid w:val="00EA1869"/>
    <w:rsid w:val="00EB0CA8"/>
    <w:rsid w:val="00EC0029"/>
    <w:rsid w:val="00ED5181"/>
    <w:rsid w:val="00EE221E"/>
    <w:rsid w:val="00EF25CD"/>
    <w:rsid w:val="00F01580"/>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table" w:customStyle="1" w:styleId="Lentelstinklelis3">
    <w:name w:val="Lentelės tinklelis3"/>
    <w:basedOn w:val="prastojilentel"/>
    <w:next w:val="Lentelstinklelis"/>
    <w:rsid w:val="004849C0"/>
    <w:pPr>
      <w:spacing w:after="0" w:line="240" w:lineRule="auto"/>
    </w:pPr>
    <w:rPr>
      <w:rFonts w:ascii="Arial" w:eastAsia="Arial" w:hAnsi="Arial" w:cs="Arial"/>
      <w:color w:val="000000"/>
      <w:kern w:val="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5578</Words>
  <Characters>3180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2025-10-16T05:20:00Z</dcterms:created>
  <dcterms:modified xsi:type="dcterms:W3CDTF">2025-10-16T05:20:00Z</dcterms:modified>
</cp:coreProperties>
</file>